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188A9FB2" w:rsidR="000D142B" w:rsidRDefault="004F7B15" w:rsidP="008D1CBB">
      <w:pPr>
        <w:spacing w:after="0"/>
        <w:jc w:val="center"/>
        <w:rPr>
          <w:b/>
          <w:bCs/>
        </w:rPr>
      </w:pPr>
      <w:r>
        <w:rPr>
          <w:b/>
          <w:bCs/>
        </w:rPr>
        <w:t>KATILIMC</w:t>
      </w:r>
      <w:r w:rsidR="00666F94">
        <w:rPr>
          <w:b/>
          <w:bCs/>
        </w:rPr>
        <w:t xml:space="preserve">I </w:t>
      </w:r>
      <w:r w:rsidR="003354FA" w:rsidRPr="003354FA">
        <w:rPr>
          <w:b/>
          <w:bCs/>
        </w:rPr>
        <w:t>İÇİN AYDINLATMA METNİ</w:t>
      </w:r>
    </w:p>
    <w:p w14:paraId="28A43FF6" w14:textId="7BE610ED" w:rsidR="00416E6C" w:rsidRDefault="00666F94" w:rsidP="008D1CBB">
      <w:pPr>
        <w:spacing w:after="0"/>
        <w:jc w:val="center"/>
        <w:rPr>
          <w:b/>
          <w:bCs/>
        </w:rPr>
      </w:pPr>
      <w:r>
        <w:rPr>
          <w:b/>
          <w:bCs/>
        </w:rPr>
        <w:t>(BURSİYER)</w:t>
      </w:r>
    </w:p>
    <w:p w14:paraId="1C1A5EA1" w14:textId="77777777" w:rsidR="002B3A1D" w:rsidRDefault="002B3A1D" w:rsidP="008D1CBB">
      <w:pPr>
        <w:spacing w:after="0"/>
        <w:jc w:val="center"/>
        <w:rPr>
          <w:b/>
          <w:bCs/>
        </w:rPr>
      </w:pPr>
    </w:p>
    <w:p w14:paraId="03AA83A4" w14:textId="729FF9B1" w:rsidR="003354FA" w:rsidRDefault="003354FA" w:rsidP="008D1CBB">
      <w:pPr>
        <w:spacing w:after="0"/>
        <w:jc w:val="both"/>
        <w:rPr>
          <w:b/>
          <w:bCs/>
        </w:rPr>
      </w:pPr>
      <w:r>
        <w:tab/>
      </w:r>
      <w:r w:rsidR="0027098E">
        <w:rPr>
          <w:b/>
          <w:bCs/>
        </w:rPr>
        <w:t>Veri Sorumlusunun Kimliği</w:t>
      </w:r>
    </w:p>
    <w:p w14:paraId="4B530048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6BE786AC" w14:textId="12E8F1BF" w:rsidR="00E5134A" w:rsidRDefault="003354FA" w:rsidP="003E0F65">
      <w:pPr>
        <w:spacing w:after="0"/>
        <w:jc w:val="both"/>
      </w:pPr>
      <w:r>
        <w:rPr>
          <w:b/>
          <w:bCs/>
        </w:rPr>
        <w:tab/>
      </w:r>
      <w:r w:rsidR="00C97B02">
        <w:t xml:space="preserve">Veri Sorumlusu sıfatıyla </w:t>
      </w:r>
      <w:r w:rsidR="00964C3E" w:rsidRPr="005A43DE">
        <w:t>Dışişleri Bakanlığı Avrupa Birliği Başkanlığı</w:t>
      </w:r>
      <w:r w:rsidR="00964C3E" w:rsidRPr="00E05D5B">
        <w:rPr>
          <w:rFonts w:cs="Times New Roman"/>
        </w:rPr>
        <w:t xml:space="preserve"> </w:t>
      </w:r>
      <w:r>
        <w:t>olarak siz</w:t>
      </w:r>
      <w:r w:rsidR="00E30D61">
        <w:t>lerin</w:t>
      </w:r>
      <w:r>
        <w:t xml:space="preserve"> Kişisel Verilerinin Güvenliği bizim için çok önemli bir husustur. </w:t>
      </w:r>
    </w:p>
    <w:p w14:paraId="2FA8FC5E" w14:textId="77777777" w:rsidR="00E5134A" w:rsidRPr="00E5134A" w:rsidRDefault="00E5134A" w:rsidP="00E5134A">
      <w:pPr>
        <w:spacing w:after="0"/>
        <w:jc w:val="both"/>
      </w:pPr>
    </w:p>
    <w:p w14:paraId="18D80B31" w14:textId="5F507C24" w:rsidR="003354FA" w:rsidRDefault="00E5134A" w:rsidP="008D1CBB">
      <w:pPr>
        <w:spacing w:after="0"/>
        <w:jc w:val="both"/>
        <w:rPr>
          <w:b/>
          <w:bCs/>
        </w:rPr>
      </w:pPr>
      <w:r>
        <w:tab/>
      </w:r>
      <w:r w:rsidR="00E51525">
        <w:rPr>
          <w:b/>
          <w:bCs/>
        </w:rPr>
        <w:t>Kişisel Verileri İşleme Amacı</w:t>
      </w:r>
    </w:p>
    <w:p w14:paraId="608DBAA7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33D9150D" w14:textId="44EB90EC" w:rsidR="003354FA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b/>
          <w:bCs/>
        </w:rPr>
        <w:tab/>
      </w:r>
      <w:r>
        <w:t xml:space="preserve">Kişisel verileriniz; </w:t>
      </w:r>
      <w:r w:rsidR="00E5134A">
        <w:t>kurumumuz</w:t>
      </w:r>
      <w:r>
        <w:t xml:space="preserve"> ile aranızdaki </w:t>
      </w:r>
      <w:r w:rsidR="004A5D9A">
        <w:t>ilişki</w:t>
      </w:r>
      <w:r>
        <w:t xml:space="preserve"> çerçevesinde, </w:t>
      </w:r>
      <w:r w:rsidRPr="00012747">
        <w:rPr>
          <w:rFonts w:cs="Arial"/>
          <w:shd w:val="clear" w:color="auto" w:fill="FFFFFF"/>
        </w:rPr>
        <w:t>6698 sayılı Kişisel Verilerin Korunması Kanunu</w:t>
      </w:r>
      <w:r>
        <w:rPr>
          <w:rFonts w:cs="Arial"/>
          <w:shd w:val="clear" w:color="auto" w:fill="FFFFFF"/>
        </w:rPr>
        <w:t>nun</w:t>
      </w:r>
      <w:r w:rsidRPr="00012747">
        <w:rPr>
          <w:rFonts w:cs="Arial"/>
          <w:shd w:val="clear" w:color="auto" w:fill="FFFFFF"/>
        </w:rPr>
        <w:t xml:space="preserve"> (“KVKK”)</w:t>
      </w:r>
      <w:r>
        <w:rPr>
          <w:rFonts w:cs="Arial"/>
          <w:shd w:val="clear" w:color="auto" w:fill="FFFFFF"/>
        </w:rPr>
        <w:t xml:space="preserve"> çizdiği sınırlar içerisinde aşağıda sayılan amaçlar doğrultusunda işlenmektedir.</w:t>
      </w:r>
    </w:p>
    <w:p w14:paraId="03A81AD2" w14:textId="77777777" w:rsidR="002B3A1D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>Bu amaçlar</w:t>
      </w:r>
      <w:r w:rsidR="008D1CBB">
        <w:rPr>
          <w:rFonts w:cs="Arial"/>
          <w:shd w:val="clear" w:color="auto" w:fill="FFFFFF"/>
        </w:rPr>
        <w:t xml:space="preserve"> </w:t>
      </w:r>
    </w:p>
    <w:p w14:paraId="6F0A9D8F" w14:textId="6EEF9168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Sosyal Sorumluluk ve Sivil Toplum Aktivitelerinin Yürütülmesi</w:t>
      </w:r>
    </w:p>
    <w:p w14:paraId="36D9F65F" w14:textId="7B1172DE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İş Faaliyetlerinin Yürütülmesi / Denetimi</w:t>
      </w:r>
    </w:p>
    <w:p w14:paraId="196A187A" w14:textId="01F62D4C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Organizasyon ve Etkinlik Yönetimi olarak sayılabilecektir.</w:t>
      </w:r>
    </w:p>
    <w:p w14:paraId="401ABA9E" w14:textId="77777777" w:rsidR="00C91A5C" w:rsidRDefault="00C91A5C" w:rsidP="00C91A5C">
      <w:pPr>
        <w:spacing w:after="0"/>
        <w:jc w:val="both"/>
        <w:rPr>
          <w:rFonts w:cs="Arial"/>
          <w:shd w:val="clear" w:color="auto" w:fill="FFFFFF"/>
        </w:rPr>
      </w:pPr>
    </w:p>
    <w:p w14:paraId="2EC9040C" w14:textId="1639BD2A" w:rsidR="00C54716" w:rsidRPr="00C91A5C" w:rsidRDefault="00C54716" w:rsidP="00C91A5C">
      <w:pPr>
        <w:spacing w:after="0"/>
        <w:jc w:val="both"/>
        <w:rPr>
          <w:rFonts w:cs="Arial"/>
          <w:b/>
          <w:bCs/>
          <w:shd w:val="clear" w:color="auto" w:fill="FFFFFF"/>
        </w:rPr>
      </w:pPr>
      <w:r w:rsidRPr="00C91A5C">
        <w:rPr>
          <w:rFonts w:cs="Arial"/>
          <w:shd w:val="clear" w:color="auto" w:fill="FFFFFF"/>
        </w:rPr>
        <w:tab/>
      </w:r>
      <w:r w:rsidRPr="00C91A5C">
        <w:rPr>
          <w:rFonts w:cs="Arial"/>
          <w:b/>
          <w:bCs/>
          <w:shd w:val="clear" w:color="auto" w:fill="FFFFFF"/>
        </w:rPr>
        <w:t>İşlenen Kişisel Verileriniz</w:t>
      </w:r>
    </w:p>
    <w:p w14:paraId="309604C0" w14:textId="77777777" w:rsidR="00D45A95" w:rsidRDefault="00D45A95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37386388" w14:textId="0F65C3AA" w:rsidR="00042AF1" w:rsidRDefault="00C01D39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ab/>
      </w:r>
      <w:r w:rsidRPr="00012747">
        <w:rPr>
          <w:rFonts w:cs="Arial"/>
          <w:shd w:val="clear" w:color="auto" w:fill="FFFFFF"/>
        </w:rPr>
        <w:t>6698 sayılı Kişisel Verilerin Korunması Kanunu (“KVKK”)</w:t>
      </w:r>
      <w:r>
        <w:rPr>
          <w:rFonts w:cs="Arial"/>
          <w:shd w:val="clear" w:color="auto" w:fill="FFFFFF"/>
        </w:rPr>
        <w:t xml:space="preserve"> kapsamında bir takım kişisel verileriniz işlenmektedir. Bu kişisel verileriniz </w:t>
      </w:r>
      <w:proofErr w:type="spellStart"/>
      <w:r>
        <w:rPr>
          <w:rFonts w:cs="Arial"/>
          <w:shd w:val="clear" w:color="auto" w:fill="FFFFFF"/>
        </w:rPr>
        <w:t>kategorisel</w:t>
      </w:r>
      <w:proofErr w:type="spellEnd"/>
      <w:r>
        <w:rPr>
          <w:rFonts w:cs="Arial"/>
          <w:shd w:val="clear" w:color="auto" w:fill="FFFFFF"/>
        </w:rPr>
        <w:t xml:space="preserve"> </w:t>
      </w:r>
      <w:r w:rsidR="00D45A95">
        <w:rPr>
          <w:rFonts w:cs="Arial"/>
          <w:shd w:val="clear" w:color="auto" w:fill="FFFFFF"/>
        </w:rPr>
        <w:t>şekilde</w:t>
      </w:r>
      <w:r w:rsidR="00945DDD">
        <w:rPr>
          <w:rFonts w:cs="Arial"/>
          <w:shd w:val="clear" w:color="auto" w:fill="FFFFFF"/>
        </w:rPr>
        <w:t xml:space="preserve"> </w:t>
      </w:r>
    </w:p>
    <w:p w14:paraId="4D3D3CC2" w14:textId="21ABCB88" w:rsidR="00D45A95" w:rsidRDefault="00945DDD" w:rsidP="00416E6C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</w:p>
    <w:p w14:paraId="20C87A62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Ceza Mahkumiyeti ve Güvenlik Tedbirleri </w:t>
      </w:r>
    </w:p>
    <w:p w14:paraId="7FC2ED71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Mülakat Değerlendirme Bilgileri</w:t>
      </w:r>
    </w:p>
    <w:p w14:paraId="2C9C7A98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Ulaşım Bilgisi</w:t>
      </w:r>
    </w:p>
    <w:p w14:paraId="0269F27E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Görsel ve İşitsel Kayıtlar</w:t>
      </w:r>
    </w:p>
    <w:p w14:paraId="72B59A44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İletişim</w:t>
      </w:r>
    </w:p>
    <w:p w14:paraId="4B7D5D99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Kimlik</w:t>
      </w:r>
    </w:p>
    <w:p w14:paraId="605D1D82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Mesleki Deneyim</w:t>
      </w:r>
    </w:p>
    <w:p w14:paraId="071E1EA3" w14:textId="38573E5C" w:rsidR="00746266" w:rsidRP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Özlük </w:t>
      </w:r>
      <w:r w:rsidR="00416E6C" w:rsidRPr="0024709F">
        <w:rPr>
          <w:rFonts w:cs="Arial"/>
          <w:shd w:val="clear" w:color="auto" w:fill="FFFFFF"/>
        </w:rPr>
        <w:t>olarak</w:t>
      </w:r>
      <w:r w:rsidR="00D45A95" w:rsidRPr="0024709F">
        <w:rPr>
          <w:rFonts w:cs="Arial"/>
          <w:shd w:val="clear" w:color="auto" w:fill="FFFFFF"/>
        </w:rPr>
        <w:t xml:space="preserve"> sayılabilecektir. </w:t>
      </w:r>
    </w:p>
    <w:p w14:paraId="76BB17CE" w14:textId="3601C1ED" w:rsidR="00AA71B4" w:rsidRDefault="00AA71B4" w:rsidP="003049FF">
      <w:pPr>
        <w:jc w:val="both"/>
        <w:rPr>
          <w:rFonts w:cs="Arial"/>
          <w:shd w:val="clear" w:color="auto" w:fill="FFFFFF"/>
        </w:rPr>
      </w:pPr>
    </w:p>
    <w:p w14:paraId="23AFAF4D" w14:textId="1D9D1827" w:rsidR="007A054A" w:rsidRPr="00AF0EEB" w:rsidRDefault="00606566" w:rsidP="00AF0EEB">
      <w:pPr>
        <w:jc w:val="both"/>
        <w:rPr>
          <w:b/>
          <w:bCs/>
        </w:rPr>
      </w:pPr>
      <w:r>
        <w:rPr>
          <w:rFonts w:cs="Arial"/>
          <w:shd w:val="clear" w:color="auto" w:fill="FFFFFF"/>
        </w:rPr>
        <w:tab/>
      </w:r>
      <w:r w:rsidR="00AF0EEB">
        <w:rPr>
          <w:b/>
          <w:bCs/>
        </w:rPr>
        <w:t>Kişisel Verilerin Toplanma Yöntemi ve Hukuki Sebebi</w:t>
      </w:r>
    </w:p>
    <w:p w14:paraId="00A0FBB5" w14:textId="5A663B74" w:rsidR="003049FF" w:rsidRDefault="007A054A" w:rsidP="007A054A">
      <w:pPr>
        <w:spacing w:after="0"/>
        <w:jc w:val="both"/>
      </w:pPr>
      <w:r>
        <w:rPr>
          <w:rFonts w:cs="Arial"/>
          <w:b/>
          <w:bCs/>
          <w:shd w:val="clear" w:color="auto" w:fill="FFFFFF"/>
        </w:rPr>
        <w:tab/>
      </w:r>
      <w:r>
        <w:rPr>
          <w:rFonts w:cs="Arial"/>
          <w:shd w:val="clear" w:color="auto" w:fill="FFFFFF"/>
        </w:rPr>
        <w:t>Verileriniz</w:t>
      </w:r>
      <w:r w:rsidR="003B7197">
        <w:t xml:space="preserve"> </w:t>
      </w:r>
      <w:r w:rsidRPr="00012747">
        <w:t>sözlü</w:t>
      </w:r>
      <w:r w:rsidR="003B7197">
        <w:t xml:space="preserve">, </w:t>
      </w:r>
      <w:r w:rsidRPr="00012747">
        <w:t xml:space="preserve">yazılı </w:t>
      </w:r>
      <w:r w:rsidR="003B7197">
        <w:t xml:space="preserve">ve elektronik </w:t>
      </w:r>
      <w:r>
        <w:t xml:space="preserve">yöntemle; </w:t>
      </w:r>
      <w:r w:rsidR="0068275C">
        <w:rPr>
          <w:rFonts w:cs="Arial"/>
          <w:shd w:val="clear" w:color="auto" w:fill="FFFFFF"/>
        </w:rPr>
        <w:t>bu aydınlatma metninin “</w:t>
      </w:r>
      <w:r w:rsidR="00416E6C">
        <w:rPr>
          <w:b/>
          <w:bCs/>
        </w:rPr>
        <w:t>Kişisel Verileri İşleme Amacı</w:t>
      </w:r>
      <w:r w:rsidR="0068275C">
        <w:rPr>
          <w:rFonts w:cs="Arial"/>
          <w:shd w:val="clear" w:color="auto" w:fill="FFFFFF"/>
        </w:rPr>
        <w:t>” başlığındaki amaçlarla</w:t>
      </w:r>
      <w:r>
        <w:t>,</w:t>
      </w:r>
      <w:r w:rsidRPr="00012747">
        <w:t xml:space="preserve"> </w:t>
      </w:r>
      <w:r w:rsidR="009B7715">
        <w:t>kanunlarda öng</w:t>
      </w:r>
      <w:r w:rsidR="00930727">
        <w:t>örülmesi</w:t>
      </w:r>
      <w:r>
        <w:t>,</w:t>
      </w:r>
      <w:r w:rsidRPr="00012747">
        <w:t xml:space="preserve"> </w:t>
      </w:r>
      <w:r w:rsidR="00D45A95">
        <w:t>Kurumumuzun</w:t>
      </w:r>
      <w:r w:rsidRPr="00012747">
        <w:t xml:space="preserve"> sözleşme ve </w:t>
      </w:r>
      <w:r w:rsidR="005E52A4">
        <w:t>kanuni yükümlülüklerin</w:t>
      </w:r>
      <w:r w:rsidRPr="00012747">
        <w:t xml:space="preserve"> yerine getirilebilmesi</w:t>
      </w:r>
      <w:r>
        <w:t xml:space="preserve">, </w:t>
      </w:r>
      <w:r w:rsidR="00D30704">
        <w:t xml:space="preserve">açık rızanın alınmış olması </w:t>
      </w:r>
      <w:r w:rsidRPr="00012747">
        <w:t>veri sorumlusunun meşru menfaati</w:t>
      </w:r>
      <w:r w:rsidR="00D45A95">
        <w:t>,</w:t>
      </w:r>
      <w:r w:rsidR="0072579B">
        <w:t xml:space="preserve"> </w:t>
      </w:r>
      <w:r>
        <w:t xml:space="preserve">hukuki sebepleriyle </w:t>
      </w:r>
      <w:r w:rsidRPr="00012747">
        <w:t>edinilir.</w:t>
      </w:r>
    </w:p>
    <w:p w14:paraId="7EE99F39" w14:textId="638E5061" w:rsidR="003049FF" w:rsidRDefault="003049FF" w:rsidP="007A054A">
      <w:pPr>
        <w:spacing w:after="0"/>
        <w:jc w:val="both"/>
      </w:pPr>
    </w:p>
    <w:p w14:paraId="74FF6434" w14:textId="3A89C039" w:rsidR="003049FF" w:rsidRDefault="003049FF" w:rsidP="003049FF">
      <w:pPr>
        <w:jc w:val="both"/>
        <w:rPr>
          <w:b/>
          <w:bCs/>
        </w:rPr>
      </w:pPr>
      <w:r w:rsidRPr="00D45A95">
        <w:rPr>
          <w:b/>
          <w:bCs/>
        </w:rPr>
        <w:tab/>
        <w:t>Kişisel Verilerin Aktarımı</w:t>
      </w:r>
    </w:p>
    <w:p w14:paraId="376E3A52" w14:textId="77777777" w:rsidR="004E0839" w:rsidRDefault="003049FF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Kişisel Verileriniz Mevzuatta yer alan koşullar kapsamında, </w:t>
      </w:r>
      <w:proofErr w:type="spellStart"/>
      <w:r>
        <w:rPr>
          <w:rFonts w:cs="Arial"/>
          <w:shd w:val="clear" w:color="auto" w:fill="FFFFFF"/>
        </w:rPr>
        <w:t>KVKK’nın</w:t>
      </w:r>
      <w:proofErr w:type="spellEnd"/>
      <w:r>
        <w:rPr>
          <w:rFonts w:cs="Arial"/>
          <w:shd w:val="clear" w:color="auto" w:fill="FFFFFF"/>
        </w:rPr>
        <w:t xml:space="preserve"> 8. Maddesindeki atıfla 5. Maddesindeki şartlar kapsamında; </w:t>
      </w:r>
    </w:p>
    <w:p w14:paraId="1920B7B9" w14:textId="3FAD8EF8" w:rsidR="0083025D" w:rsidRPr="004E0839" w:rsidRDefault="004E0839" w:rsidP="00D30704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Yurt içinde; </w:t>
      </w:r>
      <w:r w:rsidR="003049FF">
        <w:rPr>
          <w:rFonts w:cs="Arial"/>
          <w:shd w:val="clear" w:color="auto" w:fill="FFFFFF"/>
        </w:rPr>
        <w:t xml:space="preserve">aramızda mevcut ilişki, veri sorumlusunun meşru menfaati, kanunlarda öngörülmesi hukuki sebepleri ile; </w:t>
      </w:r>
    </w:p>
    <w:p w14:paraId="13E4B29B" w14:textId="42159747" w:rsidR="003049FF" w:rsidRDefault="0083025D" w:rsidP="0083025D">
      <w:pPr>
        <w:spacing w:after="0"/>
        <w:jc w:val="both"/>
        <w:rPr>
          <w:rFonts w:cs="Arial"/>
          <w:shd w:val="clear" w:color="auto" w:fill="FFFFFF"/>
        </w:rPr>
      </w:pPr>
      <w:r w:rsidRPr="004E0839">
        <w:rPr>
          <w:rFonts w:cs="Arial"/>
          <w:shd w:val="clear" w:color="auto" w:fill="FFFFFF"/>
        </w:rPr>
        <w:tab/>
        <w:t>- Birlikte Çalışma Yürütülen Gerçek Kişiler veya Özel Hukuk Tüzel Kişileri</w:t>
      </w:r>
      <w:r w:rsidR="004E0839">
        <w:rPr>
          <w:rFonts w:cs="Arial"/>
          <w:shd w:val="clear" w:color="auto" w:fill="FFFFFF"/>
        </w:rPr>
        <w:t xml:space="preserve"> </w:t>
      </w:r>
    </w:p>
    <w:p w14:paraId="47A49FCD" w14:textId="2AD7BBA6" w:rsidR="003049FF" w:rsidRDefault="004E0839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- </w:t>
      </w:r>
      <w:r w:rsidR="003E0F65">
        <w:rPr>
          <w:rFonts w:cs="Arial"/>
          <w:shd w:val="clear" w:color="auto" w:fill="FFFFFF"/>
        </w:rPr>
        <w:t>Kamuyu Bilgilendirme Kapsamında Halka Açık olarak</w:t>
      </w:r>
      <w:r>
        <w:rPr>
          <w:rFonts w:cs="Arial"/>
          <w:shd w:val="clear" w:color="auto" w:fill="FFFFFF"/>
        </w:rPr>
        <w:t xml:space="preserve"> ile </w:t>
      </w:r>
      <w:r w:rsidR="003049FF">
        <w:rPr>
          <w:rFonts w:cs="Arial"/>
          <w:shd w:val="clear" w:color="auto" w:fill="FFFFFF"/>
        </w:rPr>
        <w:t xml:space="preserve">bu aydınlatma metninin </w:t>
      </w:r>
      <w:r w:rsidR="00416E6C">
        <w:rPr>
          <w:rFonts w:cs="Arial"/>
          <w:shd w:val="clear" w:color="auto" w:fill="FFFFFF"/>
        </w:rPr>
        <w:t>“</w:t>
      </w:r>
      <w:r w:rsidR="00416E6C">
        <w:rPr>
          <w:b/>
          <w:bCs/>
        </w:rPr>
        <w:t>Kişisel Verileri İşleme Amacı</w:t>
      </w:r>
      <w:r w:rsidR="00416E6C">
        <w:rPr>
          <w:rFonts w:cs="Arial"/>
          <w:shd w:val="clear" w:color="auto" w:fill="FFFFFF"/>
        </w:rPr>
        <w:t xml:space="preserve">” </w:t>
      </w:r>
      <w:r w:rsidR="003049FF">
        <w:rPr>
          <w:rFonts w:cs="Arial"/>
          <w:shd w:val="clear" w:color="auto" w:fill="FFFFFF"/>
        </w:rPr>
        <w:t xml:space="preserve">başlığındaki amaçlarla </w:t>
      </w:r>
      <w:r w:rsidR="003E0F65">
        <w:rPr>
          <w:rFonts w:cs="Arial"/>
          <w:shd w:val="clear" w:color="auto" w:fill="FFFFFF"/>
        </w:rPr>
        <w:t>paylaşılmaktadır.</w:t>
      </w:r>
    </w:p>
    <w:p w14:paraId="3146A4CD" w14:textId="77777777" w:rsidR="003E0F65" w:rsidRDefault="003E0F65" w:rsidP="003049FF">
      <w:pPr>
        <w:spacing w:after="0"/>
        <w:jc w:val="both"/>
        <w:rPr>
          <w:rFonts w:cs="Arial"/>
          <w:shd w:val="clear" w:color="auto" w:fill="FFFFFF"/>
        </w:rPr>
      </w:pPr>
    </w:p>
    <w:p w14:paraId="3817DF41" w14:textId="1F03AD01" w:rsidR="007A054A" w:rsidRDefault="007A054A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6B10CD5D" w14:textId="7EA345FE" w:rsidR="00D30704" w:rsidRDefault="00D30704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58C11FFA" w14:textId="03F499A8" w:rsidR="00D30704" w:rsidRDefault="00D30704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59B781B8" w14:textId="77777777" w:rsidR="00D30704" w:rsidRDefault="00D30704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06DCA2C6" w14:textId="1071985D" w:rsidR="007A054A" w:rsidRDefault="007A054A" w:rsidP="002346F6">
      <w:pPr>
        <w:spacing w:after="0"/>
        <w:jc w:val="both"/>
        <w:rPr>
          <w:b/>
          <w:bCs/>
        </w:rPr>
      </w:pPr>
      <w:r>
        <w:rPr>
          <w:rFonts w:cs="Arial"/>
          <w:b/>
          <w:bCs/>
          <w:shd w:val="clear" w:color="auto" w:fill="FFFFFF"/>
        </w:rPr>
        <w:lastRenderedPageBreak/>
        <w:tab/>
      </w:r>
      <w:r w:rsidR="00CB4E39">
        <w:rPr>
          <w:b/>
          <w:bCs/>
        </w:rPr>
        <w:t>Alınan Güvenlik Tedbirleri ve Kişisel Verilerin İmhası</w:t>
      </w:r>
    </w:p>
    <w:p w14:paraId="70EED15E" w14:textId="77777777" w:rsidR="00D90BB4" w:rsidRPr="000C154D" w:rsidRDefault="00D90BB4" w:rsidP="002346F6">
      <w:pPr>
        <w:spacing w:after="0"/>
        <w:jc w:val="both"/>
        <w:rPr>
          <w:rFonts w:cs="Arial"/>
          <w:shd w:val="clear" w:color="auto" w:fill="FFFFFF"/>
        </w:rPr>
      </w:pPr>
    </w:p>
    <w:p w14:paraId="466F544E" w14:textId="14E2FC16" w:rsidR="002B3A1D" w:rsidRDefault="00D90BB4" w:rsidP="008D1CBB">
      <w:pPr>
        <w:spacing w:after="0"/>
        <w:jc w:val="both"/>
      </w:pPr>
      <w: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03BD0EF9" w:rsidR="00D90BB4" w:rsidRDefault="00D90BB4" w:rsidP="008D1CBB">
      <w:pPr>
        <w:spacing w:after="0"/>
        <w:jc w:val="both"/>
      </w:pPr>
      <w:r>
        <w:tab/>
      </w:r>
      <w:r w:rsidR="007A5190">
        <w:t xml:space="preserve">Kişisel Verileriniz kanuni saklama yükümlülüklerimizin ortadan kalkması ve </w:t>
      </w:r>
      <w:r w:rsidR="006110AB">
        <w:t xml:space="preserve">kanuna aykırı olmayan meşru menfaatlerimizin ortadan kalkmasına müteakip ilk periyodik imha sürecinde (6 ay) imha edilmektedir. </w:t>
      </w:r>
    </w:p>
    <w:p w14:paraId="06F41451" w14:textId="77777777" w:rsidR="004E0839" w:rsidRDefault="004E0839" w:rsidP="008D1CBB">
      <w:pPr>
        <w:spacing w:after="0"/>
        <w:jc w:val="both"/>
      </w:pPr>
    </w:p>
    <w:p w14:paraId="0A467084" w14:textId="762F5E99" w:rsidR="00945C03" w:rsidRDefault="0063232C" w:rsidP="00CB4E39">
      <w:pPr>
        <w:spacing w:after="0"/>
        <w:jc w:val="both"/>
      </w:pPr>
      <w:r>
        <w:tab/>
      </w:r>
    </w:p>
    <w:p w14:paraId="7386510E" w14:textId="77777777" w:rsidR="003D4E69" w:rsidRDefault="008D1CBB" w:rsidP="003D4E69">
      <w:pPr>
        <w:jc w:val="both"/>
        <w:rPr>
          <w:b/>
          <w:bCs/>
        </w:rPr>
      </w:pPr>
      <w:r>
        <w:tab/>
      </w:r>
      <w:r w:rsidR="003D4E69">
        <w:rPr>
          <w:b/>
          <w:bCs/>
        </w:rPr>
        <w:t>İlgili Kişinin 11. Maddedeki Hakları ve Veri Sorumlusuna Başvuru</w:t>
      </w:r>
    </w:p>
    <w:p w14:paraId="02003CAD" w14:textId="554FDAB6" w:rsidR="00A150DA" w:rsidRDefault="008D1CBB" w:rsidP="003D4E69">
      <w:pPr>
        <w:jc w:val="both"/>
      </w:pPr>
      <w:r w:rsidRPr="00012747">
        <w:tab/>
      </w:r>
      <w:r w:rsidR="00A150DA">
        <w:t xml:space="preserve">KVKK’ </w:t>
      </w:r>
      <w:proofErr w:type="spellStart"/>
      <w:r w:rsidR="00A150DA">
        <w:t>nın</w:t>
      </w:r>
      <w:proofErr w:type="spellEnd"/>
      <w:r w:rsidR="00A150DA">
        <w:t xml:space="preserve"> “ilgili kişinin haklarını düzenleyen” 11 inci maddesi kapsamında İlgili Kişi olarak;</w:t>
      </w:r>
    </w:p>
    <w:p w14:paraId="5E245C96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verisinin işlenip işlenmediğini öğrenme,</w:t>
      </w:r>
    </w:p>
    <w:p w14:paraId="3400D8FC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 işlenmişse buna ilişkin bilgi talep etme,</w:t>
      </w:r>
    </w:p>
    <w:p w14:paraId="1F911B02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 amacını ve bunların amacına uygun kullanılıp kullanılmadığını öğrenme,</w:t>
      </w:r>
    </w:p>
    <w:p w14:paraId="1CC5DEF1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Yurt içinde veya yurt dışında kişisel verilerin aktarıldığı üçüncü kişileri bilme,</w:t>
      </w:r>
    </w:p>
    <w:p w14:paraId="6E067467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eksik veya yanlış işlenmiş olması hâlinde bunların düzeltilmesini isteme,</w:t>
      </w:r>
    </w:p>
    <w:p w14:paraId="08AC7DBF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5 ve 6 maddeleri uyarınca yapılan işlemlerin, kişisel verilerin aktarıldığı üçüncü kişilere bildirilmesini isteme,</w:t>
      </w:r>
    </w:p>
    <w:p w14:paraId="04A3EF8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kanuna aykırı olarak işlenmesi sebebiyle zarara uğraması hâlinde zararın giderilmesini talep etme haklarına sahipsiniz.</w:t>
      </w:r>
    </w:p>
    <w:p w14:paraId="43D474F6" w14:textId="77777777" w:rsidR="00A150DA" w:rsidRDefault="00A150DA" w:rsidP="00A150DA">
      <w:pPr>
        <w:spacing w:after="0"/>
        <w:jc w:val="both"/>
      </w:pPr>
      <w:r>
        <w:tab/>
      </w:r>
    </w:p>
    <w:p w14:paraId="06F4B895" w14:textId="515E1821" w:rsidR="00A150DA" w:rsidRDefault="00A150DA" w:rsidP="00112E81">
      <w:pPr>
        <w:spacing w:after="0"/>
        <w:jc w:val="both"/>
      </w:pPr>
      <w:r>
        <w:tab/>
      </w:r>
      <w:r w:rsidR="00112E81">
        <w:rPr>
          <w:rFonts w:cs="Times New Roman"/>
        </w:rPr>
        <w:t xml:space="preserve">KVKK’ </w:t>
      </w:r>
      <w:proofErr w:type="spellStart"/>
      <w:r w:rsidR="00112E81">
        <w:rPr>
          <w:rFonts w:cs="Times New Roman"/>
        </w:rPr>
        <w:t>nın</w:t>
      </w:r>
      <w:proofErr w:type="spellEnd"/>
      <w:r w:rsidR="00112E81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112E81">
        <w:rPr>
          <w:rFonts w:cs="Times New Roman"/>
        </w:rPr>
        <w:t>ile;</w:t>
      </w:r>
      <w:proofErr w:type="gramEnd"/>
      <w:r w:rsidR="00112E81">
        <w:rPr>
          <w:rFonts w:cs="Times New Roman"/>
        </w:rPr>
        <w:t xml:space="preserve"> </w:t>
      </w:r>
      <w:hyperlink r:id="rId8" w:history="1">
        <w:r w:rsidR="00112E81">
          <w:rPr>
            <w:rStyle w:val="Hyperlink"/>
            <w:rFonts w:cs="Times New Roman"/>
          </w:rPr>
          <w:t>avrupabirligibaskanligi@hs01.kep.tr</w:t>
        </w:r>
      </w:hyperlink>
      <w:r w:rsidR="00112E81">
        <w:rPr>
          <w:rFonts w:cs="Times New Roman"/>
        </w:rPr>
        <w:t xml:space="preserve"> kep adresimize veya Mustafa Kemal Mah.</w:t>
      </w:r>
      <w:r w:rsidR="00112E81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35A570A2" w14:textId="77777777" w:rsidR="00112E81" w:rsidRDefault="00112E81" w:rsidP="00A150DA">
      <w:pPr>
        <w:spacing w:after="0"/>
        <w:jc w:val="both"/>
      </w:pPr>
    </w:p>
    <w:p w14:paraId="6637E333" w14:textId="2D692461" w:rsidR="003354FA" w:rsidRPr="008D1CBB" w:rsidRDefault="00A150DA" w:rsidP="00A150DA">
      <w:pPr>
        <w:spacing w:after="0"/>
        <w:jc w:val="both"/>
      </w:pPr>
      <w:bookmarkStart w:id="0" w:name="_GoBack"/>
      <w:bookmarkEnd w:id="0"/>
      <w:r>
        <w:tab/>
        <w:t xml:space="preserve">Tarafımıza iletilmiş olan başvurularınız </w:t>
      </w:r>
      <w:proofErr w:type="spellStart"/>
      <w:r>
        <w:t>KVKK’nın</w:t>
      </w:r>
      <w:proofErr w:type="spellEnd"/>
      <w: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8D1CBB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A9A5E" w14:textId="77777777" w:rsidR="004C42FC" w:rsidRDefault="004C42FC" w:rsidP="004F2A7D">
      <w:pPr>
        <w:spacing w:after="0" w:line="240" w:lineRule="auto"/>
      </w:pPr>
      <w:r>
        <w:separator/>
      </w:r>
    </w:p>
  </w:endnote>
  <w:endnote w:type="continuationSeparator" w:id="0">
    <w:p w14:paraId="0382047C" w14:textId="77777777" w:rsidR="004C42FC" w:rsidRDefault="004C42FC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5F074CED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E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E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ED8C" w14:textId="77777777" w:rsidR="004C42FC" w:rsidRDefault="004C42FC" w:rsidP="004F2A7D">
      <w:pPr>
        <w:spacing w:after="0" w:line="240" w:lineRule="auto"/>
      </w:pPr>
      <w:r>
        <w:separator/>
      </w:r>
    </w:p>
  </w:footnote>
  <w:footnote w:type="continuationSeparator" w:id="0">
    <w:p w14:paraId="6CA0E952" w14:textId="77777777" w:rsidR="004C42FC" w:rsidRDefault="004C42FC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FF3"/>
    <w:multiLevelType w:val="hybridMultilevel"/>
    <w:tmpl w:val="2C646C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A958B5"/>
    <w:multiLevelType w:val="hybridMultilevel"/>
    <w:tmpl w:val="D03C368A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42AF1"/>
    <w:rsid w:val="000C154D"/>
    <w:rsid w:val="00112E81"/>
    <w:rsid w:val="0012287F"/>
    <w:rsid w:val="001B0B48"/>
    <w:rsid w:val="001D5385"/>
    <w:rsid w:val="00226D61"/>
    <w:rsid w:val="002335BC"/>
    <w:rsid w:val="002346F6"/>
    <w:rsid w:val="0024709F"/>
    <w:rsid w:val="0027098E"/>
    <w:rsid w:val="00283078"/>
    <w:rsid w:val="002A47CA"/>
    <w:rsid w:val="002B3A1D"/>
    <w:rsid w:val="002C726F"/>
    <w:rsid w:val="002F6530"/>
    <w:rsid w:val="003049FF"/>
    <w:rsid w:val="00321C50"/>
    <w:rsid w:val="003354FA"/>
    <w:rsid w:val="003A4ED5"/>
    <w:rsid w:val="003A7761"/>
    <w:rsid w:val="003B7197"/>
    <w:rsid w:val="003D4E69"/>
    <w:rsid w:val="003E0F65"/>
    <w:rsid w:val="003E61F8"/>
    <w:rsid w:val="00416E6C"/>
    <w:rsid w:val="00424917"/>
    <w:rsid w:val="004A5D9A"/>
    <w:rsid w:val="004B2BCF"/>
    <w:rsid w:val="004C42FC"/>
    <w:rsid w:val="004E0839"/>
    <w:rsid w:val="004F2A7D"/>
    <w:rsid w:val="004F7B15"/>
    <w:rsid w:val="00505787"/>
    <w:rsid w:val="005773E5"/>
    <w:rsid w:val="005C5541"/>
    <w:rsid w:val="005E52A4"/>
    <w:rsid w:val="00606566"/>
    <w:rsid w:val="006110AB"/>
    <w:rsid w:val="0063232C"/>
    <w:rsid w:val="006446BB"/>
    <w:rsid w:val="00666F94"/>
    <w:rsid w:val="0068275C"/>
    <w:rsid w:val="00694520"/>
    <w:rsid w:val="006D1834"/>
    <w:rsid w:val="00702EEA"/>
    <w:rsid w:val="0072579B"/>
    <w:rsid w:val="00746266"/>
    <w:rsid w:val="007560D7"/>
    <w:rsid w:val="00762441"/>
    <w:rsid w:val="00776730"/>
    <w:rsid w:val="00787D32"/>
    <w:rsid w:val="007A054A"/>
    <w:rsid w:val="007A5190"/>
    <w:rsid w:val="0083025D"/>
    <w:rsid w:val="00846550"/>
    <w:rsid w:val="0089319E"/>
    <w:rsid w:val="008D1CBB"/>
    <w:rsid w:val="008E7760"/>
    <w:rsid w:val="009038DB"/>
    <w:rsid w:val="00930727"/>
    <w:rsid w:val="00945C03"/>
    <w:rsid w:val="00945DDD"/>
    <w:rsid w:val="00964C3E"/>
    <w:rsid w:val="00966C45"/>
    <w:rsid w:val="009B7715"/>
    <w:rsid w:val="009E5BCC"/>
    <w:rsid w:val="00A03951"/>
    <w:rsid w:val="00A150DA"/>
    <w:rsid w:val="00A152CB"/>
    <w:rsid w:val="00A3371F"/>
    <w:rsid w:val="00A80172"/>
    <w:rsid w:val="00AA71B4"/>
    <w:rsid w:val="00AE585C"/>
    <w:rsid w:val="00AF0EEB"/>
    <w:rsid w:val="00B02982"/>
    <w:rsid w:val="00B06CF0"/>
    <w:rsid w:val="00B57F76"/>
    <w:rsid w:val="00B60FFF"/>
    <w:rsid w:val="00BD581E"/>
    <w:rsid w:val="00C01D39"/>
    <w:rsid w:val="00C54716"/>
    <w:rsid w:val="00C5528C"/>
    <w:rsid w:val="00C639E7"/>
    <w:rsid w:val="00C809F6"/>
    <w:rsid w:val="00C91A5C"/>
    <w:rsid w:val="00C97B02"/>
    <w:rsid w:val="00CA74A5"/>
    <w:rsid w:val="00CB4E39"/>
    <w:rsid w:val="00CB6E75"/>
    <w:rsid w:val="00CC21CB"/>
    <w:rsid w:val="00CE4BE8"/>
    <w:rsid w:val="00D02EDC"/>
    <w:rsid w:val="00D30704"/>
    <w:rsid w:val="00D45A95"/>
    <w:rsid w:val="00D90BB4"/>
    <w:rsid w:val="00DC3BE0"/>
    <w:rsid w:val="00DD0C26"/>
    <w:rsid w:val="00DF0CD2"/>
    <w:rsid w:val="00DF340F"/>
    <w:rsid w:val="00E10942"/>
    <w:rsid w:val="00E30D61"/>
    <w:rsid w:val="00E5134A"/>
    <w:rsid w:val="00E51525"/>
    <w:rsid w:val="00E645C2"/>
    <w:rsid w:val="00E922E8"/>
    <w:rsid w:val="00EC6E3A"/>
    <w:rsid w:val="00EE3B3E"/>
    <w:rsid w:val="00F516BA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F64E-728F-49F1-8A9A-3FED46C3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90</cp:revision>
  <dcterms:created xsi:type="dcterms:W3CDTF">2019-12-13T18:10:00Z</dcterms:created>
  <dcterms:modified xsi:type="dcterms:W3CDTF">2021-07-07T09:12:00Z</dcterms:modified>
</cp:coreProperties>
</file>